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9" w:rsidRPr="006F7C2F" w:rsidRDefault="005811DA" w:rsidP="007208BC">
      <w:pPr>
        <w:spacing w:line="259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Тема 5.1.8. Камерная вокальная и инструментальная музыка</w:t>
      </w:r>
    </w:p>
    <w:p w:rsidR="004A5802" w:rsidRDefault="004A5802" w:rsidP="007208BC">
      <w:pPr>
        <w:spacing w:line="259" w:lineRule="auto"/>
        <w:rPr>
          <w:rFonts w:ascii="Tahoma" w:hAnsi="Tahoma" w:cs="Tahoma"/>
          <w:sz w:val="28"/>
          <w:szCs w:val="28"/>
        </w:rPr>
      </w:pPr>
    </w:p>
    <w:p w:rsidR="005811DA" w:rsidRPr="005811DA" w:rsidRDefault="005811DA" w:rsidP="007208BC">
      <w:pPr>
        <w:spacing w:line="259" w:lineRule="auto"/>
        <w:rPr>
          <w:rFonts w:ascii="Tahoma" w:hAnsi="Tahoma" w:cs="Tahoma"/>
          <w:b/>
          <w:sz w:val="28"/>
          <w:szCs w:val="28"/>
        </w:rPr>
      </w:pPr>
      <w:r w:rsidRPr="005811DA">
        <w:rPr>
          <w:rFonts w:ascii="Tahoma" w:hAnsi="Tahoma" w:cs="Tahoma"/>
          <w:b/>
          <w:sz w:val="28"/>
          <w:szCs w:val="28"/>
        </w:rPr>
        <w:t>Народная песня и ее изучение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Развитие профессионального композиторского творчества в России началось с изучения народной песни. Только </w:t>
      </w:r>
      <w:r w:rsidR="007925D3">
        <w:rPr>
          <w:rFonts w:ascii="Tahoma" w:hAnsi="Tahoma" w:cs="Tahoma"/>
          <w:sz w:val="28"/>
          <w:szCs w:val="28"/>
        </w:rPr>
        <w:t xml:space="preserve">в </w:t>
      </w:r>
      <w:r w:rsidR="007925D3">
        <w:rPr>
          <w:rFonts w:ascii="Tahoma" w:hAnsi="Tahoma" w:cs="Tahoma"/>
          <w:sz w:val="28"/>
          <w:szCs w:val="28"/>
          <w:lang w:val="en-US"/>
        </w:rPr>
        <w:t>XVIII</w:t>
      </w:r>
      <w:r w:rsidR="007925D3">
        <w:rPr>
          <w:rFonts w:ascii="Tahoma" w:hAnsi="Tahoma" w:cs="Tahoma"/>
          <w:sz w:val="28"/>
          <w:szCs w:val="28"/>
        </w:rPr>
        <w:t xml:space="preserve"> веке ее впервые стали записывать, разрабатывать, изучать. Народная песня этого времени отличалась редким богатством и многообразием содержания. Свои заветные думы народ высказывал в песнях крестьянских восстаний. Большое значение в народном быту по-прежнему сохраняет историческая песня. К числу новых песенных жанров, порожденных общественно-историческими условиями </w:t>
      </w:r>
      <w:r w:rsidR="007925D3">
        <w:rPr>
          <w:rFonts w:ascii="Tahoma" w:hAnsi="Tahoma" w:cs="Tahoma"/>
          <w:sz w:val="28"/>
          <w:szCs w:val="28"/>
          <w:lang w:val="en-US"/>
        </w:rPr>
        <w:t>XVIII</w:t>
      </w:r>
      <w:r w:rsidR="007925D3">
        <w:rPr>
          <w:rFonts w:ascii="Tahoma" w:hAnsi="Tahoma" w:cs="Tahoma"/>
          <w:sz w:val="28"/>
          <w:szCs w:val="28"/>
        </w:rPr>
        <w:t xml:space="preserve"> века, принадлежат песни солдатские и рекрутские. К </w:t>
      </w:r>
      <w:r w:rsidR="007925D3">
        <w:rPr>
          <w:rFonts w:ascii="Tahoma" w:hAnsi="Tahoma" w:cs="Tahoma"/>
          <w:sz w:val="28"/>
          <w:szCs w:val="28"/>
          <w:lang w:val="en-US"/>
        </w:rPr>
        <w:t>XVIII</w:t>
      </w:r>
      <w:r w:rsidR="007925D3">
        <w:rPr>
          <w:rFonts w:ascii="Tahoma" w:hAnsi="Tahoma" w:cs="Tahoma"/>
          <w:sz w:val="28"/>
          <w:szCs w:val="28"/>
        </w:rPr>
        <w:t xml:space="preserve"> веку относится формирование городской песни</w:t>
      </w:r>
      <w:r w:rsidR="00F7262D">
        <w:rPr>
          <w:rFonts w:ascii="Tahoma" w:hAnsi="Tahoma" w:cs="Tahoma"/>
          <w:sz w:val="28"/>
          <w:szCs w:val="28"/>
        </w:rPr>
        <w:t>.</w:t>
      </w:r>
    </w:p>
    <w:p w:rsidR="00F7262D" w:rsidRDefault="00F7262D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этом веке впервые появились нотные записи народных песен. Важным этапом в истории русской фольклористики было издание первого в России текстового сборника народных песен Михаила Дмитриевича Чулкова.</w:t>
      </w:r>
    </w:p>
    <w:p w:rsidR="00F7262D" w:rsidRDefault="00F7262D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Последние десятилетия 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ознаменовались выходом в свет первых печатных нотных сборников русских песен</w:t>
      </w:r>
      <w:r w:rsidR="004F5567">
        <w:rPr>
          <w:rFonts w:ascii="Tahoma" w:hAnsi="Tahoma" w:cs="Tahoma"/>
          <w:sz w:val="28"/>
          <w:szCs w:val="28"/>
        </w:rPr>
        <w:t>. В 1776 г. придворный музыкант Василий Федорович Трутовский издает «Собрание русских простых песен с нотами», а в 1790-м г. Иван Прач в сотрудничестве с поэтом Николаем Львовым выпускает «Собрание народных русских песен с их голосами». Издание этих сборников было одним из ярких признаков растущих демократических тенденций русской культуры. Оба сборника составлены в основном с практической целью: они содержат наиболее «ходовой» репертуар русских народных песен в обработке для голоса с фортепиано, причем несложность этих обработок делают их доступными для самых широких кругов любителей музыки.</w:t>
      </w:r>
    </w:p>
    <w:p w:rsidR="004F5567" w:rsidRPr="004F5567" w:rsidRDefault="004F5567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Особое место</w:t>
      </w:r>
      <w:r w:rsidR="0045624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среди песенных сборников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занимает «Сборник Кирши Данилова», составленный в середине века в Западной Сибири</w:t>
      </w:r>
      <w:r w:rsidR="00456240">
        <w:rPr>
          <w:rFonts w:ascii="Tahoma" w:hAnsi="Tahoma" w:cs="Tahoma"/>
          <w:sz w:val="28"/>
          <w:szCs w:val="28"/>
        </w:rPr>
        <w:t>. Составитель сборника выполнил важную историческую задачу, сохранив песни древнейшей былинно-эпической традиции, бытовавшие в глухих углах Северной Руси.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</w:p>
    <w:p w:rsidR="001D0C40" w:rsidRPr="001D0C40" w:rsidRDefault="001D0C40" w:rsidP="007208BC">
      <w:pPr>
        <w:spacing w:line="259" w:lineRule="auto"/>
        <w:rPr>
          <w:rFonts w:ascii="Tahoma" w:hAnsi="Tahoma" w:cs="Tahoma"/>
          <w:b/>
          <w:sz w:val="28"/>
          <w:szCs w:val="28"/>
        </w:rPr>
      </w:pPr>
      <w:r w:rsidRPr="001D0C40">
        <w:rPr>
          <w:rFonts w:ascii="Tahoma" w:hAnsi="Tahoma" w:cs="Tahoma"/>
          <w:b/>
          <w:sz w:val="28"/>
          <w:szCs w:val="28"/>
        </w:rPr>
        <w:t xml:space="preserve">Камерно-вокальное творчество </w:t>
      </w:r>
      <w:r w:rsidRPr="001D0C40">
        <w:rPr>
          <w:rFonts w:ascii="Tahoma" w:hAnsi="Tahoma" w:cs="Tahoma"/>
          <w:b/>
          <w:sz w:val="28"/>
          <w:szCs w:val="28"/>
          <w:lang w:val="en-US"/>
        </w:rPr>
        <w:t>XVIII</w:t>
      </w:r>
      <w:r w:rsidRPr="001D0C40">
        <w:rPr>
          <w:rFonts w:ascii="Tahoma" w:hAnsi="Tahoma" w:cs="Tahoma"/>
          <w:b/>
          <w:sz w:val="28"/>
          <w:szCs w:val="28"/>
        </w:rPr>
        <w:t xml:space="preserve"> века</w:t>
      </w:r>
    </w:p>
    <w:p w:rsidR="004A5802" w:rsidRDefault="004A5802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Среди различных жанров русской музыки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особое место занимает вокальная лирика – </w:t>
      </w:r>
      <w:r w:rsidRPr="001B5845">
        <w:rPr>
          <w:rFonts w:ascii="Tahoma" w:hAnsi="Tahoma" w:cs="Tahoma"/>
          <w:b/>
          <w:i/>
          <w:sz w:val="28"/>
          <w:szCs w:val="28"/>
        </w:rPr>
        <w:t>песня и романс.</w:t>
      </w:r>
      <w:r>
        <w:rPr>
          <w:rFonts w:ascii="Tahoma" w:hAnsi="Tahoma" w:cs="Tahoma"/>
          <w:sz w:val="28"/>
          <w:szCs w:val="28"/>
        </w:rPr>
        <w:t xml:space="preserve"> Не достигая еще высокого профессионального уровня, она была, тем не менее, самым любимым, простым и доступным жанром музыкального творчества, одинаково распространенным</w:t>
      </w:r>
      <w:r w:rsidR="00703D64">
        <w:rPr>
          <w:rFonts w:ascii="Tahoma" w:hAnsi="Tahoma" w:cs="Tahoma"/>
          <w:sz w:val="28"/>
          <w:szCs w:val="28"/>
        </w:rPr>
        <w:t xml:space="preserve"> в различных социальных слоях.</w:t>
      </w:r>
    </w:p>
    <w:p w:rsidR="00703D64" w:rsidRDefault="00703D64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</w:t>
      </w:r>
      <w:r w:rsidRPr="001B5845">
        <w:rPr>
          <w:rFonts w:ascii="Tahoma" w:hAnsi="Tahoma" w:cs="Tahoma"/>
          <w:b/>
          <w:i/>
          <w:sz w:val="28"/>
          <w:szCs w:val="28"/>
        </w:rPr>
        <w:t>1759 году Григорий Николаевич Теплов</w:t>
      </w:r>
      <w:r>
        <w:rPr>
          <w:rFonts w:ascii="Tahoma" w:hAnsi="Tahoma" w:cs="Tahoma"/>
          <w:sz w:val="28"/>
          <w:szCs w:val="28"/>
        </w:rPr>
        <w:t xml:space="preserve"> издал сборник вокальных произведений </w:t>
      </w:r>
      <w:r w:rsidRPr="001B5845">
        <w:rPr>
          <w:rFonts w:ascii="Tahoma" w:hAnsi="Tahoma" w:cs="Tahoma"/>
          <w:b/>
          <w:i/>
          <w:sz w:val="28"/>
          <w:szCs w:val="28"/>
        </w:rPr>
        <w:t>«Между делом безделье»,</w:t>
      </w:r>
      <w:r>
        <w:rPr>
          <w:rFonts w:ascii="Tahoma" w:hAnsi="Tahoma" w:cs="Tahoma"/>
          <w:sz w:val="28"/>
          <w:szCs w:val="28"/>
        </w:rPr>
        <w:t xml:space="preserve"> куда вошли песни на слова А.П. </w:t>
      </w:r>
      <w:r>
        <w:rPr>
          <w:rFonts w:ascii="Tahoma" w:hAnsi="Tahoma" w:cs="Tahoma"/>
          <w:sz w:val="28"/>
          <w:szCs w:val="28"/>
        </w:rPr>
        <w:lastRenderedPageBreak/>
        <w:t>Суморокова, И.П. Елагина и др. Это издание представляет собой первый печатный сборник камерно-вокальных сочинений. Образный строй песен Теплова в значительной мере ограничен вкусами придворной среды. Это «галантная» любовная лирика аристократического круга. Сюжеты песен мрачно-любовного характера чаще всего связаны с темой страдания и разлуки. По стилю и манере изложения песни Теплова – типичные образцы своеобразного переходного стиля. Они находятся как бы «на перепутье» от канта к романсу с сопровождением.</w:t>
      </w:r>
    </w:p>
    <w:p w:rsidR="00F236B9" w:rsidRDefault="00703D64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Термин «романс» в то время еще не успел войти в обиход. Вместо него употреблялось обозначение </w:t>
      </w:r>
      <w:r w:rsidRPr="001B5845">
        <w:rPr>
          <w:rFonts w:ascii="Tahoma" w:hAnsi="Tahoma" w:cs="Tahoma"/>
          <w:b/>
          <w:i/>
          <w:sz w:val="28"/>
          <w:szCs w:val="28"/>
        </w:rPr>
        <w:t xml:space="preserve">«российская песня» </w:t>
      </w:r>
      <w:r>
        <w:rPr>
          <w:rFonts w:ascii="Tahoma" w:hAnsi="Tahoma" w:cs="Tahoma"/>
          <w:sz w:val="28"/>
          <w:szCs w:val="28"/>
        </w:rPr>
        <w:t>(то е</w:t>
      </w:r>
      <w:r w:rsidR="00F236B9">
        <w:rPr>
          <w:rFonts w:ascii="Tahoma" w:hAnsi="Tahoma" w:cs="Tahoma"/>
          <w:sz w:val="28"/>
          <w:szCs w:val="28"/>
        </w:rPr>
        <w:t>сть песня с рус</w:t>
      </w:r>
      <w:r>
        <w:rPr>
          <w:rFonts w:ascii="Tahoma" w:hAnsi="Tahoma" w:cs="Tahoma"/>
          <w:sz w:val="28"/>
          <w:szCs w:val="28"/>
        </w:rPr>
        <w:t>ским текстом</w:t>
      </w:r>
      <w:r w:rsidR="00F236B9">
        <w:rPr>
          <w:rFonts w:ascii="Tahoma" w:hAnsi="Tahoma" w:cs="Tahoma"/>
          <w:sz w:val="28"/>
          <w:szCs w:val="28"/>
        </w:rPr>
        <w:t>). Однако типичные жанровые признаки и стилистические черты будущей романсовой лирики уже отчетливо проступают в этих наивных «российских песнях», предназначавшихся для самых широких кругов любителей музыки.</w:t>
      </w:r>
    </w:p>
    <w:p w:rsidR="00F236B9" w:rsidRDefault="00F236B9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Первыми мастерами русского романса были Дубянский и Козловский.</w:t>
      </w:r>
    </w:p>
    <w:p w:rsidR="00F236B9" w:rsidRDefault="00F236B9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Песни </w:t>
      </w:r>
      <w:r w:rsidRPr="001B5845">
        <w:rPr>
          <w:rFonts w:ascii="Tahoma" w:hAnsi="Tahoma" w:cs="Tahoma"/>
          <w:b/>
          <w:i/>
          <w:sz w:val="28"/>
          <w:szCs w:val="28"/>
        </w:rPr>
        <w:t>Федора Михайловича Дубянского</w:t>
      </w:r>
      <w:r>
        <w:rPr>
          <w:rFonts w:ascii="Tahoma" w:hAnsi="Tahoma" w:cs="Tahoma"/>
          <w:sz w:val="28"/>
          <w:szCs w:val="28"/>
        </w:rPr>
        <w:t xml:space="preserve">, несложные по фактуре, привлекают своей мелодичностью, искренностью и теплотой. В них отразились элегические созерцательные настроения, присущие русской поэзии конца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века.</w:t>
      </w:r>
    </w:p>
    <w:p w:rsidR="0004724F" w:rsidRDefault="00F236B9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творчестве </w:t>
      </w:r>
      <w:r w:rsidRPr="001B5845">
        <w:rPr>
          <w:rFonts w:ascii="Tahoma" w:hAnsi="Tahoma" w:cs="Tahoma"/>
          <w:b/>
          <w:i/>
          <w:sz w:val="28"/>
          <w:szCs w:val="28"/>
        </w:rPr>
        <w:t>Осипа Антоновича Козловского</w:t>
      </w:r>
      <w:r>
        <w:rPr>
          <w:rFonts w:ascii="Tahoma" w:hAnsi="Tahoma" w:cs="Tahoma"/>
          <w:sz w:val="28"/>
          <w:szCs w:val="28"/>
        </w:rPr>
        <w:t xml:space="preserve"> окончательно сформировался «новый род» русского</w:t>
      </w:r>
      <w:r w:rsidR="0004724F">
        <w:rPr>
          <w:rFonts w:ascii="Tahoma" w:hAnsi="Tahoma" w:cs="Tahoma"/>
          <w:sz w:val="28"/>
          <w:szCs w:val="28"/>
        </w:rPr>
        <w:t xml:space="preserve"> романса как сольной камерной песни более сложной структуры с развитым фортепианным сопровождением. В его сильном и мужественном искусстве преобладает склонность к патетике, героизму, драматической экспрессии.</w:t>
      </w:r>
    </w:p>
    <w:p w:rsidR="00703D64" w:rsidRDefault="0004724F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Большим завоеванием у обоих композиторов явилась широкая разработка специфически вокальной мелодия. Подчиненной принципу распевности. Их творчество было еще ограничено типичными настроениями</w:t>
      </w:r>
      <w:r w:rsidR="00703D6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любовно-лирической сентиментальной поэзии. Но в пределах этой поэтической атмосферы у них намечается заметное разнообразие: здесь и патетические романсы-монологи, и романсы скорбно-элегического характера, и пасторальные романсы, и серенады, и песни в народном духе. Все эти виды романсовой лирики получают дальнейшее развитие в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веке у предшественников и современников Глинки.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</w:p>
    <w:p w:rsidR="005811DA" w:rsidRPr="002F034F" w:rsidRDefault="005811DA" w:rsidP="007208BC">
      <w:pPr>
        <w:spacing w:line="259" w:lineRule="auto"/>
        <w:jc w:val="left"/>
        <w:rPr>
          <w:rFonts w:ascii="Tahoma" w:hAnsi="Tahoma" w:cs="Tahoma"/>
          <w:b/>
          <w:sz w:val="28"/>
          <w:szCs w:val="28"/>
        </w:rPr>
      </w:pPr>
      <w:r w:rsidRPr="002F034F">
        <w:rPr>
          <w:rFonts w:ascii="Tahoma" w:hAnsi="Tahoma" w:cs="Tahoma"/>
          <w:b/>
          <w:sz w:val="28"/>
          <w:szCs w:val="28"/>
        </w:rPr>
        <w:t xml:space="preserve">Песня и романс </w:t>
      </w:r>
      <w:r w:rsidRPr="002F034F">
        <w:rPr>
          <w:rFonts w:ascii="Tahoma" w:hAnsi="Tahoma" w:cs="Tahoma"/>
          <w:b/>
          <w:sz w:val="28"/>
          <w:szCs w:val="28"/>
          <w:lang w:val="en-US"/>
        </w:rPr>
        <w:t>XIX</w:t>
      </w:r>
      <w:r w:rsidRPr="002F034F">
        <w:rPr>
          <w:rFonts w:ascii="Tahoma" w:hAnsi="Tahoma" w:cs="Tahoma"/>
          <w:b/>
          <w:sz w:val="28"/>
          <w:szCs w:val="28"/>
        </w:rPr>
        <w:t xml:space="preserve"> века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Первая половина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была временем расцвета</w:t>
      </w:r>
      <w:r w:rsidRPr="001B6489">
        <w:rPr>
          <w:rFonts w:ascii="Tahoma" w:hAnsi="Tahoma" w:cs="Tahoma"/>
          <w:b/>
          <w:i/>
          <w:sz w:val="28"/>
          <w:szCs w:val="28"/>
        </w:rPr>
        <w:t xml:space="preserve"> городской бытовой песни и бытового романса</w:t>
      </w:r>
      <w:r>
        <w:rPr>
          <w:rFonts w:ascii="Tahoma" w:hAnsi="Tahoma" w:cs="Tahoma"/>
          <w:sz w:val="28"/>
          <w:szCs w:val="28"/>
        </w:rPr>
        <w:t xml:space="preserve">. В песне-романсе наглядно осуществлялась связь между творчеством композиторским и народным. Композиторы первой половины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обильно черпали материал из бытовых песен. В то же время их собственные песни прочно входили в быт и становились народными </w:t>
      </w:r>
      <w:r>
        <w:rPr>
          <w:rFonts w:ascii="Tahoma" w:hAnsi="Tahoma" w:cs="Tahoma"/>
          <w:sz w:val="28"/>
          <w:szCs w:val="28"/>
        </w:rPr>
        <w:lastRenderedPageBreak/>
        <w:t xml:space="preserve">как, например, </w:t>
      </w:r>
      <w:r w:rsidRPr="002F034F">
        <w:rPr>
          <w:rFonts w:ascii="Tahoma" w:hAnsi="Tahoma" w:cs="Tahoma"/>
          <w:b/>
          <w:i/>
          <w:sz w:val="28"/>
          <w:szCs w:val="28"/>
        </w:rPr>
        <w:t>«Красный сарафан» Варламова, «Соловей» Алябьева, «Колокольчик» Гурилёва.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Отечественная война 1812 года породила ряд новых солдатских песен – героических, походных, шуточных, сатирических. В них высказывается глубокое проницательное отношение народа к большим событиям современности.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Эпоха декабристов положила начало развитию </w:t>
      </w:r>
      <w:r w:rsidRPr="00E57C72">
        <w:rPr>
          <w:rFonts w:ascii="Tahoma" w:hAnsi="Tahoma" w:cs="Tahoma"/>
          <w:b/>
          <w:i/>
          <w:sz w:val="28"/>
          <w:szCs w:val="28"/>
        </w:rPr>
        <w:t xml:space="preserve">революционной </w:t>
      </w:r>
      <w:r>
        <w:rPr>
          <w:rFonts w:ascii="Tahoma" w:hAnsi="Tahoma" w:cs="Tahoma"/>
          <w:sz w:val="28"/>
          <w:szCs w:val="28"/>
        </w:rPr>
        <w:t>песни в России.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Обогащаясь новым содержанием, городская песня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впитывает и более широкие национальные традиции. Наряду с русской песней большую популярность в городском быту приобретает </w:t>
      </w:r>
      <w:r w:rsidRPr="001B6489">
        <w:rPr>
          <w:rFonts w:ascii="Tahoma" w:hAnsi="Tahoma" w:cs="Tahoma"/>
          <w:b/>
          <w:i/>
          <w:sz w:val="28"/>
          <w:szCs w:val="28"/>
        </w:rPr>
        <w:t>украинская</w:t>
      </w:r>
      <w:r>
        <w:rPr>
          <w:rFonts w:ascii="Tahoma" w:hAnsi="Tahoma" w:cs="Tahoma"/>
          <w:sz w:val="28"/>
          <w:szCs w:val="28"/>
        </w:rPr>
        <w:t xml:space="preserve"> песенная лирика, а также </w:t>
      </w:r>
      <w:r w:rsidRPr="001B6489">
        <w:rPr>
          <w:rFonts w:ascii="Tahoma" w:hAnsi="Tahoma" w:cs="Tahoma"/>
          <w:b/>
          <w:i/>
          <w:sz w:val="28"/>
          <w:szCs w:val="28"/>
        </w:rPr>
        <w:t xml:space="preserve">цыганская </w:t>
      </w:r>
      <w:r>
        <w:rPr>
          <w:rFonts w:ascii="Tahoma" w:hAnsi="Tahoma" w:cs="Tahoma"/>
          <w:sz w:val="28"/>
          <w:szCs w:val="28"/>
        </w:rPr>
        <w:t>песня, любимая и распространенная во всех слоях русского общества.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 основе народно-бытовой песенной лирики зарождалось и развивалось богатое и многообразное романсовое творчество композиторов первой половины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Термин </w:t>
      </w:r>
      <w:r w:rsidRPr="001B6489">
        <w:rPr>
          <w:rFonts w:ascii="Tahoma" w:hAnsi="Tahoma" w:cs="Tahoma"/>
          <w:b/>
          <w:i/>
          <w:sz w:val="28"/>
          <w:szCs w:val="28"/>
        </w:rPr>
        <w:t xml:space="preserve">«романс» </w:t>
      </w:r>
      <w:r>
        <w:rPr>
          <w:rFonts w:ascii="Tahoma" w:hAnsi="Tahoma" w:cs="Tahoma"/>
          <w:sz w:val="28"/>
          <w:szCs w:val="28"/>
        </w:rPr>
        <w:t xml:space="preserve">установился в русском музыкальном обиходе в самом начале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века. Под эти названием подразумевалось лирическое вокальное произведение с инструментальным аккомпанементом, созданное на самостоятельный поэтический текст. Одновременно сформировался другой жанр вокальной камерной музыки, более близкий к фольклорным образцам – </w:t>
      </w:r>
      <w:r w:rsidRPr="001B6489">
        <w:rPr>
          <w:rFonts w:ascii="Tahoma" w:hAnsi="Tahoma" w:cs="Tahoma"/>
          <w:b/>
          <w:i/>
          <w:sz w:val="28"/>
          <w:szCs w:val="28"/>
        </w:rPr>
        <w:t>«русская песня».</w:t>
      </w:r>
      <w:r>
        <w:rPr>
          <w:rFonts w:ascii="Tahoma" w:hAnsi="Tahoma" w:cs="Tahoma"/>
          <w:sz w:val="28"/>
          <w:szCs w:val="28"/>
        </w:rPr>
        <w:t xml:space="preserve"> Этот жанр стал одним из самых любимых, распространенных жанров в этот период.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Первая четверть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и особенно пушкинская эпоха вызвала широкий поток романсового творчества. Романсовая лирика была достаточно широкой, многообразной областью музыкального творчества, в значительной мере определяющей облик русского музыкального искусства той поры. В простейшем жанре романса вырабатывались основы национального музыкального стиля и языка, развивались интонационные принципы русской мелодии.</w:t>
      </w:r>
    </w:p>
    <w:p w:rsidR="005811DA" w:rsidRPr="003B4643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Мелодия бытового романса специфически вокальна. Её широкая распевность, интонационная мягкость и плавность указывают на связь с народно-песенными истоками. Типичной особенностью вокальной мелодии является начальная «запевка» с широким скачком голоса на сексту вверх и последующим плавным нисхождением. Характерны и мягкие «женские» окончания фраз, томные хроматизмы, внутрислоговые распевы, подчеркивающие плавность мелодии.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Особое значение в музыке 20-х – 30-х годов приобретает характерный жанр лирико-философского романса – </w:t>
      </w:r>
      <w:r w:rsidRPr="001B6489">
        <w:rPr>
          <w:rFonts w:ascii="Tahoma" w:hAnsi="Tahoma" w:cs="Tahoma"/>
          <w:b/>
          <w:i/>
          <w:sz w:val="28"/>
          <w:szCs w:val="28"/>
        </w:rPr>
        <w:t>элегия.</w:t>
      </w:r>
      <w:r>
        <w:rPr>
          <w:rFonts w:ascii="Tahoma" w:hAnsi="Tahoma" w:cs="Tahoma"/>
          <w:sz w:val="28"/>
          <w:szCs w:val="28"/>
        </w:rPr>
        <w:t xml:space="preserve"> Элегия – романс-размышление – в творчестве русских композиторов пушкинской эпохи отличается </w:t>
      </w:r>
      <w:r>
        <w:rPr>
          <w:rFonts w:ascii="Tahoma" w:hAnsi="Tahoma" w:cs="Tahoma"/>
          <w:sz w:val="28"/>
          <w:szCs w:val="28"/>
        </w:rPr>
        <w:lastRenderedPageBreak/>
        <w:t xml:space="preserve">сдержанным и сосредоточенным выражением чувства, размеренным ритмом и декламационно-распевным складом вокальной мелодии. 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связи с новыми романтическими тенденциями русской поэзии в вокальной лирике 20-х годов отчетливо проявляется стремление к яркости и определенности национального колорита. Так возникают различные типы романсов </w:t>
      </w:r>
      <w:r w:rsidRPr="001B6489">
        <w:rPr>
          <w:rFonts w:ascii="Tahoma" w:hAnsi="Tahoma" w:cs="Tahoma"/>
          <w:b/>
          <w:i/>
          <w:sz w:val="28"/>
          <w:szCs w:val="28"/>
        </w:rPr>
        <w:t>национально-жанрового плана:</w:t>
      </w:r>
      <w:r>
        <w:rPr>
          <w:rFonts w:ascii="Tahoma" w:hAnsi="Tahoma" w:cs="Tahoma"/>
          <w:sz w:val="28"/>
          <w:szCs w:val="28"/>
        </w:rPr>
        <w:t xml:space="preserve"> восточные, итальянские, испанские и т.п.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Романтические веяния особенно наглядно проявились в жанре </w:t>
      </w:r>
      <w:r w:rsidRPr="001B6489">
        <w:rPr>
          <w:rFonts w:ascii="Tahoma" w:hAnsi="Tahoma" w:cs="Tahoma"/>
          <w:b/>
          <w:i/>
          <w:sz w:val="28"/>
          <w:szCs w:val="28"/>
        </w:rPr>
        <w:t>баллады</w:t>
      </w:r>
      <w:r>
        <w:rPr>
          <w:rFonts w:ascii="Tahoma" w:hAnsi="Tahoma" w:cs="Tahoma"/>
          <w:sz w:val="28"/>
          <w:szCs w:val="28"/>
        </w:rPr>
        <w:t>. Определились характерные черты баллады как своеобразной повествовательно-драматической песни, построенной в свободной форме развернутого драматического монолога и отличающейся сложностью композиции. Повествовательное содержание требовало от певца ясного и выразительного произнесения текста, а ее мрачно-фантастическая сюжетика находила яркое отражение в живописно-изобразительных средствах аккомпанемента.</w:t>
      </w:r>
    </w:p>
    <w:p w:rsidR="005811DA" w:rsidRPr="003B4643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Большое место в бытовом репертуаре занимал традиционный жанр </w:t>
      </w:r>
      <w:r w:rsidRPr="001B6489">
        <w:rPr>
          <w:rFonts w:ascii="Tahoma" w:hAnsi="Tahoma" w:cs="Tahoma"/>
          <w:b/>
          <w:i/>
          <w:sz w:val="28"/>
          <w:szCs w:val="28"/>
        </w:rPr>
        <w:t>застольной</w:t>
      </w:r>
      <w:r>
        <w:rPr>
          <w:rFonts w:ascii="Tahoma" w:hAnsi="Tahoma" w:cs="Tahoma"/>
          <w:sz w:val="28"/>
          <w:szCs w:val="28"/>
        </w:rPr>
        <w:t xml:space="preserve"> песни, которая по своим стилистическим особенностям близко соприкасалась походными, боевыми песнями военной среды. Изложенные, как правило, в форме куплетов с запевом солиста и припевом хора, пенсии эти пронизаны активными героическими интонациями, четкими маршеобразными ритмами.</w:t>
      </w:r>
    </w:p>
    <w:p w:rsidR="001D0C40" w:rsidRDefault="001D0C40" w:rsidP="007208BC">
      <w:pPr>
        <w:spacing w:line="259" w:lineRule="auto"/>
        <w:rPr>
          <w:rFonts w:ascii="Tahoma" w:hAnsi="Tahoma" w:cs="Tahoma"/>
          <w:b/>
          <w:sz w:val="28"/>
          <w:szCs w:val="28"/>
        </w:rPr>
      </w:pPr>
    </w:p>
    <w:p w:rsidR="005811DA" w:rsidRPr="00E176B1" w:rsidRDefault="005811DA" w:rsidP="007208BC">
      <w:pPr>
        <w:spacing w:line="259" w:lineRule="auto"/>
        <w:rPr>
          <w:rFonts w:ascii="Tahoma" w:hAnsi="Tahoma" w:cs="Tahoma"/>
          <w:b/>
          <w:sz w:val="28"/>
          <w:szCs w:val="28"/>
        </w:rPr>
      </w:pPr>
      <w:r w:rsidRPr="00E176B1">
        <w:rPr>
          <w:rFonts w:ascii="Tahoma" w:hAnsi="Tahoma" w:cs="Tahoma"/>
          <w:b/>
          <w:sz w:val="28"/>
          <w:szCs w:val="28"/>
        </w:rPr>
        <w:t xml:space="preserve">Инструментальная музыка в </w:t>
      </w:r>
      <w:r w:rsidRPr="00E176B1">
        <w:rPr>
          <w:rFonts w:ascii="Tahoma" w:hAnsi="Tahoma" w:cs="Tahoma"/>
          <w:b/>
          <w:sz w:val="28"/>
          <w:szCs w:val="28"/>
          <w:lang w:val="en-US"/>
        </w:rPr>
        <w:t>XVIII</w:t>
      </w:r>
      <w:r w:rsidRPr="00E176B1">
        <w:rPr>
          <w:rFonts w:ascii="Tahoma" w:hAnsi="Tahoma" w:cs="Tahoma"/>
          <w:b/>
          <w:sz w:val="28"/>
          <w:szCs w:val="28"/>
        </w:rPr>
        <w:t xml:space="preserve"> веке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Одновременно  с развитием вокальной лирики в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веке шел интенсивный процесс формирования </w:t>
      </w:r>
      <w:r w:rsidRPr="00F63AF6">
        <w:rPr>
          <w:rFonts w:ascii="Tahoma" w:hAnsi="Tahoma" w:cs="Tahoma"/>
          <w:b/>
          <w:i/>
          <w:sz w:val="28"/>
          <w:szCs w:val="28"/>
        </w:rPr>
        <w:t>камерных инструментальных жанров</w:t>
      </w:r>
      <w:r>
        <w:rPr>
          <w:rFonts w:ascii="Tahoma" w:hAnsi="Tahoma" w:cs="Tahoma"/>
          <w:sz w:val="28"/>
          <w:szCs w:val="28"/>
        </w:rPr>
        <w:t xml:space="preserve">. Осваивались формы сонаты и вариаций, вырабатывались различные типы инструментальной фактуры, различные виды клавирной, скрипичной и ансамблевой техники. Процесс этот совершался в тесной связи с ростом музыкального исполнительства, с традициями домашнего музицирования, со всей обстановкой музыкального быта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Особой любовью в быту пользовались </w:t>
      </w:r>
      <w:r w:rsidRPr="00F63AF6">
        <w:rPr>
          <w:rFonts w:ascii="Tahoma" w:hAnsi="Tahoma" w:cs="Tahoma"/>
          <w:b/>
          <w:i/>
          <w:sz w:val="28"/>
          <w:szCs w:val="28"/>
        </w:rPr>
        <w:t xml:space="preserve">танцевальные миниатюры и вариационные циклы. </w:t>
      </w:r>
      <w:r>
        <w:rPr>
          <w:rFonts w:ascii="Tahoma" w:hAnsi="Tahoma" w:cs="Tahoma"/>
          <w:sz w:val="28"/>
          <w:szCs w:val="28"/>
        </w:rPr>
        <w:t>Основой вариаций чаще служили популярные народные песни, в том числе городские. Важнейшее место этот жанр занимает в фортепианном творчестве.</w:t>
      </w:r>
    </w:p>
    <w:p w:rsidR="005811DA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Сложный путь развития прошла фортепианная соната. Сонатные произведения в русской музыке этого периода не выходят, как правило, из круга домашнего любительского музицирования. И только в творчестве Бортнянского клавирная соната приобрела подлинно художественное значение.</w:t>
      </w:r>
    </w:p>
    <w:p w:rsidR="005811DA" w:rsidRDefault="005811DA" w:rsidP="007208BC">
      <w:pPr>
        <w:spacing w:line="259" w:lineRule="auto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Создавая талантливые образцы оперной, хоровой и камерной музыки, композиторы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закладывали основы русского симфонизма. В творчестве Бортнянского, Фомина, Пашкевича формируются принципы симфонического мышления, созревают предпосылки для создания русской симфонической школы. Основным жанром в этой области является </w:t>
      </w:r>
      <w:r w:rsidRPr="00937DA6">
        <w:rPr>
          <w:rFonts w:ascii="Tahoma" w:hAnsi="Tahoma" w:cs="Tahoma"/>
          <w:b/>
          <w:i/>
          <w:sz w:val="28"/>
          <w:szCs w:val="28"/>
        </w:rPr>
        <w:t>увертюра.</w:t>
      </w:r>
    </w:p>
    <w:p w:rsidR="001D0C40" w:rsidRDefault="001D0C40" w:rsidP="007208BC">
      <w:pPr>
        <w:spacing w:line="259" w:lineRule="auto"/>
        <w:rPr>
          <w:rFonts w:ascii="Tahoma" w:hAnsi="Tahoma" w:cs="Tahoma"/>
          <w:b/>
          <w:i/>
          <w:sz w:val="28"/>
          <w:szCs w:val="28"/>
        </w:rPr>
      </w:pPr>
    </w:p>
    <w:p w:rsidR="001D0C40" w:rsidRDefault="001D0C40" w:rsidP="007208BC">
      <w:pPr>
        <w:spacing w:line="259" w:lineRule="auto"/>
        <w:rPr>
          <w:rFonts w:ascii="Tahoma" w:hAnsi="Tahoma" w:cs="Tahoma"/>
          <w:b/>
          <w:sz w:val="28"/>
          <w:szCs w:val="28"/>
        </w:rPr>
      </w:pPr>
      <w:r w:rsidRPr="001D0C40">
        <w:rPr>
          <w:rFonts w:ascii="Tahoma" w:hAnsi="Tahoma" w:cs="Tahoma"/>
          <w:b/>
          <w:sz w:val="28"/>
          <w:szCs w:val="28"/>
        </w:rPr>
        <w:t>Инструментальная музыка</w:t>
      </w:r>
      <w:r w:rsidRPr="00E40ED5">
        <w:rPr>
          <w:rFonts w:ascii="Tahoma" w:hAnsi="Tahoma" w:cs="Tahoma"/>
          <w:b/>
          <w:sz w:val="28"/>
          <w:szCs w:val="28"/>
        </w:rPr>
        <w:t xml:space="preserve"> </w:t>
      </w:r>
      <w:r w:rsidRPr="002F034F">
        <w:rPr>
          <w:rFonts w:ascii="Tahoma" w:hAnsi="Tahoma" w:cs="Tahoma"/>
          <w:b/>
          <w:sz w:val="28"/>
          <w:szCs w:val="28"/>
          <w:lang w:val="en-US"/>
        </w:rPr>
        <w:t>XIX</w:t>
      </w:r>
      <w:r w:rsidRPr="002F034F">
        <w:rPr>
          <w:rFonts w:ascii="Tahoma" w:hAnsi="Tahoma" w:cs="Tahoma"/>
          <w:b/>
          <w:sz w:val="28"/>
          <w:szCs w:val="28"/>
        </w:rPr>
        <w:t xml:space="preserve"> века</w:t>
      </w:r>
      <w:bookmarkStart w:id="0" w:name="_GoBack"/>
      <w:bookmarkEnd w:id="0"/>
    </w:p>
    <w:p w:rsidR="00E40ED5" w:rsidRDefault="001D0C40" w:rsidP="007208BC">
      <w:pPr>
        <w:spacing w:line="259" w:lineRule="auto"/>
        <w:rPr>
          <w:rFonts w:ascii="Tahoma" w:hAnsi="Tahoma" w:cs="Tahoma"/>
          <w:sz w:val="28"/>
          <w:szCs w:val="28"/>
        </w:rPr>
      </w:pPr>
      <w:r w:rsidRPr="001D0C40">
        <w:rPr>
          <w:rFonts w:ascii="Tahoma" w:hAnsi="Tahoma" w:cs="Tahoma"/>
          <w:sz w:val="28"/>
          <w:szCs w:val="28"/>
        </w:rPr>
        <w:t>Развитие</w:t>
      </w:r>
      <w:r w:rsidR="00F62CE4">
        <w:rPr>
          <w:rFonts w:ascii="Tahoma" w:hAnsi="Tahoma" w:cs="Tahoma"/>
          <w:sz w:val="28"/>
          <w:szCs w:val="28"/>
        </w:rPr>
        <w:t xml:space="preserve"> инструментальной культуры первой трети</w:t>
      </w:r>
      <w:r w:rsidR="00F62CE4" w:rsidRPr="00F62CE4">
        <w:rPr>
          <w:rFonts w:ascii="Tahoma" w:hAnsi="Tahoma" w:cs="Tahoma"/>
          <w:b/>
          <w:sz w:val="28"/>
          <w:szCs w:val="28"/>
        </w:rPr>
        <w:t xml:space="preserve"> </w:t>
      </w:r>
      <w:r w:rsidR="00F62CE4" w:rsidRPr="00F62CE4">
        <w:rPr>
          <w:rFonts w:ascii="Tahoma" w:hAnsi="Tahoma" w:cs="Tahoma"/>
          <w:sz w:val="28"/>
          <w:szCs w:val="28"/>
          <w:lang w:val="en-US"/>
        </w:rPr>
        <w:t>XIX</w:t>
      </w:r>
      <w:r w:rsidR="00F62CE4" w:rsidRPr="00F62CE4">
        <w:rPr>
          <w:rFonts w:ascii="Tahoma" w:hAnsi="Tahoma" w:cs="Tahoma"/>
          <w:sz w:val="28"/>
          <w:szCs w:val="28"/>
        </w:rPr>
        <w:t xml:space="preserve"> века</w:t>
      </w:r>
      <w:r w:rsidR="00F62CE4">
        <w:rPr>
          <w:rFonts w:ascii="Tahoma" w:hAnsi="Tahoma" w:cs="Tahoma"/>
          <w:sz w:val="28"/>
          <w:szCs w:val="28"/>
        </w:rPr>
        <w:t xml:space="preserve"> характеризуется явным преобладанием тенденций камерности, проявляющихся и в творчестве, и в формах бытового музицирования. Любительские музыкальные вечера</w:t>
      </w:r>
      <w:r w:rsidR="007E5646">
        <w:rPr>
          <w:rFonts w:ascii="Tahoma" w:hAnsi="Tahoma" w:cs="Tahoma"/>
          <w:sz w:val="28"/>
          <w:szCs w:val="28"/>
        </w:rPr>
        <w:t>, концерты в учебных заведениях</w:t>
      </w:r>
      <w:r w:rsidR="00E40ED5">
        <w:rPr>
          <w:rFonts w:ascii="Tahoma" w:hAnsi="Tahoma" w:cs="Tahoma"/>
          <w:sz w:val="28"/>
          <w:szCs w:val="28"/>
        </w:rPr>
        <w:t xml:space="preserve"> и частных домах в немалой степени воздействовали росту и процветанию камерного творчества, тогда как исполнение крупных симфонических произведений было более сложной задачей.</w:t>
      </w:r>
    </w:p>
    <w:p w:rsidR="001D0C40" w:rsidRDefault="00E40ED5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русской камерной музыке начала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преобладают две основных тенденции: одна из них связана с разработкой национального народно-песенного материала, другая характеризуется широким применением классических принципов, сложившихся на основе общеевропейских традиций.</w:t>
      </w:r>
      <w:r w:rsidR="00F62CE4">
        <w:rPr>
          <w:rFonts w:ascii="Tahoma" w:hAnsi="Tahoma" w:cs="Tahoma"/>
          <w:sz w:val="28"/>
          <w:szCs w:val="28"/>
        </w:rPr>
        <w:t xml:space="preserve"> </w:t>
      </w:r>
    </w:p>
    <w:p w:rsidR="00E40ED5" w:rsidRDefault="00E40ED5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Прослеживая эволюцию русской фортепианной музыки на протяжении раннего периода нельзя ограничивать ее достижения областью сольных произведений. В основе развития фортепианной культуры лежало взаимодействие всех жанров камерной музыки. В тесном слиянии с вокальной традицией формировались такие ценные качества фортепианной школы, как напевность, мягкость и теплота лирического тона, щедрая мелодическая насыщенность </w:t>
      </w:r>
      <w:r w:rsidR="00CB0C07">
        <w:rPr>
          <w:rFonts w:ascii="Tahoma" w:hAnsi="Tahoma" w:cs="Tahoma"/>
          <w:sz w:val="28"/>
          <w:szCs w:val="28"/>
        </w:rPr>
        <w:t>фактуры и тематизма. В сфере же камерного ансамбля складывались традиции блестящего, виртуозного концертного стиля.</w:t>
      </w:r>
    </w:p>
    <w:p w:rsidR="00CB0C07" w:rsidRPr="00CB0C07" w:rsidRDefault="00CB0C07" w:rsidP="007208BC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Развитие крупных симфонических форм в этот период по-прежнему тесно связано с оперой. В условиях сравнительно слабо развитой концертной жизни оркестровая музыка не успела еще выйти на самостоятельный путь развития.</w:t>
      </w:r>
    </w:p>
    <w:p w:rsidR="005811DA" w:rsidRPr="0004724F" w:rsidRDefault="005811DA" w:rsidP="007208BC">
      <w:pPr>
        <w:spacing w:line="259" w:lineRule="auto"/>
        <w:rPr>
          <w:rFonts w:ascii="Tahoma" w:hAnsi="Tahoma" w:cs="Tahoma"/>
          <w:sz w:val="28"/>
          <w:szCs w:val="28"/>
        </w:rPr>
      </w:pPr>
    </w:p>
    <w:sectPr w:rsidR="005811DA" w:rsidRPr="0004724F" w:rsidSect="00CB0C0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79" w:rsidRDefault="00020079" w:rsidP="00CB0C07">
      <w:pPr>
        <w:spacing w:line="240" w:lineRule="auto"/>
      </w:pPr>
      <w:r>
        <w:separator/>
      </w:r>
    </w:p>
  </w:endnote>
  <w:endnote w:type="continuationSeparator" w:id="0">
    <w:p w:rsidR="00020079" w:rsidRDefault="00020079" w:rsidP="00CB0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79" w:rsidRDefault="00020079" w:rsidP="00CB0C07">
      <w:pPr>
        <w:spacing w:line="240" w:lineRule="auto"/>
      </w:pPr>
      <w:r>
        <w:separator/>
      </w:r>
    </w:p>
  </w:footnote>
  <w:footnote w:type="continuationSeparator" w:id="0">
    <w:p w:rsidR="00020079" w:rsidRDefault="00020079" w:rsidP="00CB0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362601"/>
      <w:docPartObj>
        <w:docPartGallery w:val="Page Numbers (Top of Page)"/>
        <w:docPartUnique/>
      </w:docPartObj>
    </w:sdtPr>
    <w:sdtEndPr/>
    <w:sdtContent>
      <w:p w:rsidR="00CB0C07" w:rsidRDefault="00CB0C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BC">
          <w:rPr>
            <w:noProof/>
          </w:rPr>
          <w:t>5</w:t>
        </w:r>
        <w:r>
          <w:fldChar w:fldCharType="end"/>
        </w:r>
      </w:p>
    </w:sdtContent>
  </w:sdt>
  <w:p w:rsidR="00CB0C07" w:rsidRDefault="00CB0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02"/>
    <w:rsid w:val="00020079"/>
    <w:rsid w:val="0004724F"/>
    <w:rsid w:val="00155739"/>
    <w:rsid w:val="001B5845"/>
    <w:rsid w:val="001C3C19"/>
    <w:rsid w:val="001D0C40"/>
    <w:rsid w:val="001D4665"/>
    <w:rsid w:val="0021539B"/>
    <w:rsid w:val="00253863"/>
    <w:rsid w:val="003342CB"/>
    <w:rsid w:val="003836FD"/>
    <w:rsid w:val="003A320C"/>
    <w:rsid w:val="003C0737"/>
    <w:rsid w:val="00456240"/>
    <w:rsid w:val="004A5802"/>
    <w:rsid w:val="004F5567"/>
    <w:rsid w:val="00512952"/>
    <w:rsid w:val="00566EE4"/>
    <w:rsid w:val="00570BCB"/>
    <w:rsid w:val="005811DA"/>
    <w:rsid w:val="006321FA"/>
    <w:rsid w:val="006944A4"/>
    <w:rsid w:val="006F7C2F"/>
    <w:rsid w:val="00703D64"/>
    <w:rsid w:val="007208BC"/>
    <w:rsid w:val="007925D3"/>
    <w:rsid w:val="007E5646"/>
    <w:rsid w:val="00836F6A"/>
    <w:rsid w:val="008617DC"/>
    <w:rsid w:val="00961E0A"/>
    <w:rsid w:val="009D0645"/>
    <w:rsid w:val="009E4457"/>
    <w:rsid w:val="00A1142F"/>
    <w:rsid w:val="00A53294"/>
    <w:rsid w:val="00A57C4D"/>
    <w:rsid w:val="00A77782"/>
    <w:rsid w:val="00AB191F"/>
    <w:rsid w:val="00AB3618"/>
    <w:rsid w:val="00B06E20"/>
    <w:rsid w:val="00BA6B3B"/>
    <w:rsid w:val="00BC1290"/>
    <w:rsid w:val="00C5651F"/>
    <w:rsid w:val="00C6522C"/>
    <w:rsid w:val="00CB0C07"/>
    <w:rsid w:val="00D93C9B"/>
    <w:rsid w:val="00E249E6"/>
    <w:rsid w:val="00E40ED5"/>
    <w:rsid w:val="00E427FD"/>
    <w:rsid w:val="00E70909"/>
    <w:rsid w:val="00E81A50"/>
    <w:rsid w:val="00F236B9"/>
    <w:rsid w:val="00F257DD"/>
    <w:rsid w:val="00F47F1D"/>
    <w:rsid w:val="00F62CE4"/>
    <w:rsid w:val="00F7262D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40E3-4D05-47E5-AF0C-20B3AB7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0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C07"/>
  </w:style>
  <w:style w:type="paragraph" w:styleId="a5">
    <w:name w:val="footer"/>
    <w:basedOn w:val="a"/>
    <w:link w:val="a6"/>
    <w:uiPriority w:val="99"/>
    <w:unhideWhenUsed/>
    <w:rsid w:val="00CB0C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C07"/>
  </w:style>
  <w:style w:type="paragraph" w:styleId="a7">
    <w:name w:val="Balloon Text"/>
    <w:basedOn w:val="a"/>
    <w:link w:val="a8"/>
    <w:uiPriority w:val="99"/>
    <w:semiHidden/>
    <w:unhideWhenUsed/>
    <w:rsid w:val="00BC12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9</cp:revision>
  <cp:lastPrinted>2016-11-14T10:48:00Z</cp:lastPrinted>
  <dcterms:created xsi:type="dcterms:W3CDTF">2015-04-01T13:43:00Z</dcterms:created>
  <dcterms:modified xsi:type="dcterms:W3CDTF">2016-11-17T13:15:00Z</dcterms:modified>
</cp:coreProperties>
</file>